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52B6" w:rsidRPr="000E4464" w:rsidRDefault="004B3F3D" w:rsidP="00687DE3">
      <w:pPr>
        <w:jc w:val="center"/>
        <w:rPr>
          <w:rFonts w:ascii="Arial" w:hAnsi="Arial" w:cs="Arial"/>
          <w:b/>
          <w:color w:val="76923C" w:themeColor="accent3" w:themeShade="BF"/>
          <w:sz w:val="28"/>
          <w:szCs w:val="28"/>
        </w:rPr>
      </w:pPr>
      <w:r w:rsidRPr="000E4464">
        <w:rPr>
          <w:rFonts w:ascii="Arial" w:hAnsi="Arial" w:cs="Arial"/>
          <w:b/>
          <w:noProof/>
          <w:color w:val="76923C" w:themeColor="accent3" w:themeShade="BF"/>
          <w:sz w:val="28"/>
          <w:szCs w:val="28"/>
          <w:lang w:eastAsia="fr-CH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7A3D87E" wp14:editId="03B5157F">
                <wp:simplePos x="0" y="0"/>
                <wp:positionH relativeFrom="column">
                  <wp:posOffset>-109220</wp:posOffset>
                </wp:positionH>
                <wp:positionV relativeFrom="paragraph">
                  <wp:posOffset>252730</wp:posOffset>
                </wp:positionV>
                <wp:extent cx="5613400" cy="1752600"/>
                <wp:effectExtent l="0" t="0" r="25400" b="19050"/>
                <wp:wrapNone/>
                <wp:docPr id="3" name="Rectangle à coins arrondi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13400" cy="1752600"/>
                        </a:xfrm>
                        <a:prstGeom prst="roundRect">
                          <a:avLst/>
                        </a:prstGeom>
                        <a:noFill/>
                        <a:ln w="12700">
                          <a:solidFill>
                            <a:schemeClr val="accent3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3" o:spid="_x0000_s1026" style="position:absolute;margin-left:-8.6pt;margin-top:19.9pt;width:442pt;height:138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" filled="f" strokecolor="#76923c [2406]" strokeweight="1pt"/>
            </w:pict>
          </mc:Fallback>
        </mc:AlternateContent>
      </w:r>
      <w:r w:rsidR="0067417C">
        <w:rPr>
          <w:rFonts w:ascii="Arial" w:hAnsi="Arial" w:cs="Arial"/>
          <w:b/>
          <w:color w:val="76923C" w:themeColor="accent3" w:themeShade="BF"/>
          <w:sz w:val="28"/>
          <w:szCs w:val="28"/>
        </w:rPr>
        <w:t>MEMORYGOLO</w:t>
      </w:r>
    </w:p>
    <w:p w:rsidR="004B3F3D" w:rsidRPr="000E4464" w:rsidRDefault="004B3F3D" w:rsidP="00687DE3">
      <w:pPr>
        <w:jc w:val="both"/>
        <w:rPr>
          <w:rFonts w:ascii="Arial" w:hAnsi="Arial" w:cs="Arial"/>
          <w:color w:val="76923C" w:themeColor="accent3" w:themeShade="BF"/>
        </w:rPr>
      </w:pPr>
    </w:p>
    <w:p w:rsidR="000E4464" w:rsidRPr="000E4464" w:rsidRDefault="000E4464" w:rsidP="00687DE3">
      <w:pPr>
        <w:jc w:val="both"/>
        <w:rPr>
          <w:rFonts w:ascii="Arial" w:hAnsi="Arial" w:cs="Arial"/>
        </w:rPr>
      </w:pPr>
      <w:r w:rsidRPr="000E4464">
        <w:rPr>
          <w:rFonts w:ascii="Arial" w:hAnsi="Arial" w:cs="Arial"/>
          <w:u w:val="single"/>
        </w:rPr>
        <w:t>Nombre d</w:t>
      </w:r>
      <w:r w:rsidR="00B431DF">
        <w:rPr>
          <w:rFonts w:ascii="Arial" w:hAnsi="Arial" w:cs="Arial"/>
          <w:u w:val="single"/>
        </w:rPr>
        <w:t>'élèves</w:t>
      </w:r>
      <w:r w:rsidRPr="000E4464">
        <w:rPr>
          <w:rFonts w:ascii="Arial" w:hAnsi="Arial" w:cs="Arial"/>
        </w:rPr>
        <w:t xml:space="preserve"> :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  <w:t>1 à 6</w:t>
      </w:r>
    </w:p>
    <w:p w:rsidR="000E4464" w:rsidRDefault="000E4464" w:rsidP="00837771">
      <w:pPr>
        <w:spacing w:after="0"/>
        <w:jc w:val="both"/>
        <w:rPr>
          <w:rFonts w:ascii="Arial" w:hAnsi="Arial" w:cs="Arial"/>
        </w:rPr>
      </w:pPr>
      <w:r w:rsidRPr="000E4464">
        <w:rPr>
          <w:rFonts w:ascii="Arial" w:hAnsi="Arial" w:cs="Arial"/>
          <w:u w:val="single"/>
        </w:rPr>
        <w:t>Matériel</w:t>
      </w:r>
      <w:r w:rsidRPr="000E4464">
        <w:rPr>
          <w:rFonts w:ascii="Arial" w:hAnsi="Arial" w:cs="Arial"/>
        </w:rPr>
        <w:t xml:space="preserve"> :</w:t>
      </w:r>
      <w:r w:rsidR="00837771">
        <w:rPr>
          <w:rFonts w:ascii="Arial" w:hAnsi="Arial" w:cs="Arial"/>
        </w:rPr>
        <w:tab/>
      </w:r>
      <w:r w:rsidR="00837771">
        <w:rPr>
          <w:rFonts w:ascii="Arial" w:hAnsi="Arial" w:cs="Arial"/>
        </w:rPr>
        <w:tab/>
        <w:t>PDF "règle du jeu"</w:t>
      </w:r>
    </w:p>
    <w:p w:rsidR="0067417C" w:rsidRDefault="0067417C" w:rsidP="0067417C">
      <w:pPr>
        <w:spacing w:after="0"/>
        <w:ind w:left="2124"/>
        <w:jc w:val="both"/>
        <w:rPr>
          <w:rFonts w:ascii="Arial" w:hAnsi="Arial" w:cs="Arial"/>
        </w:rPr>
      </w:pPr>
      <w:r>
        <w:rPr>
          <w:rFonts w:ascii="Arial" w:hAnsi="Arial" w:cs="Arial"/>
        </w:rPr>
        <w:t>PDF "</w:t>
      </w:r>
      <w:r w:rsidR="00536F46">
        <w:rPr>
          <w:rFonts w:ascii="Arial" w:hAnsi="Arial" w:cs="Arial"/>
        </w:rPr>
        <w:t xml:space="preserve">cartes </w:t>
      </w:r>
      <w:proofErr w:type="spellStart"/>
      <w:r w:rsidR="00536F46">
        <w:rPr>
          <w:rFonts w:ascii="Arial" w:hAnsi="Arial" w:cs="Arial"/>
        </w:rPr>
        <w:t>mémorygolo</w:t>
      </w:r>
      <w:proofErr w:type="spellEnd"/>
      <w:r>
        <w:rPr>
          <w:rFonts w:ascii="Arial" w:hAnsi="Arial" w:cs="Arial"/>
        </w:rPr>
        <w:t xml:space="preserve">" </w:t>
      </w:r>
    </w:p>
    <w:p w:rsidR="00536F46" w:rsidRDefault="00536F46" w:rsidP="0067417C">
      <w:pPr>
        <w:spacing w:after="0"/>
        <w:ind w:left="212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PDF "expressions suisses réponses" </w:t>
      </w:r>
    </w:p>
    <w:p w:rsidR="0067417C" w:rsidRDefault="0067417C" w:rsidP="0067417C">
      <w:pPr>
        <w:spacing w:after="0"/>
        <w:ind w:left="212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Une table </w:t>
      </w:r>
    </w:p>
    <w:p w:rsidR="0067417C" w:rsidRDefault="0067417C" w:rsidP="0067417C">
      <w:pPr>
        <w:spacing w:after="0"/>
        <w:ind w:left="212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Des chaises </w:t>
      </w:r>
      <w:r w:rsidR="00D81C55">
        <w:rPr>
          <w:rFonts w:ascii="Arial" w:hAnsi="Arial" w:cs="Arial"/>
        </w:rPr>
        <w:t xml:space="preserve">(autant de chaises que d'élèves + 1 pour l'adulte) </w:t>
      </w:r>
    </w:p>
    <w:p w:rsidR="00837771" w:rsidRDefault="00837771" w:rsidP="00837771">
      <w:pPr>
        <w:spacing w:after="0"/>
        <w:jc w:val="both"/>
        <w:rPr>
          <w:rFonts w:ascii="Arial" w:hAnsi="Arial" w:cs="Arial"/>
        </w:rPr>
      </w:pPr>
    </w:p>
    <w:p w:rsidR="00687DE3" w:rsidRPr="000E4464" w:rsidRDefault="00687DE3" w:rsidP="00942BB7">
      <w:pPr>
        <w:rPr>
          <w:rFonts w:ascii="Arial" w:hAnsi="Arial" w:cs="Arial"/>
          <w:color w:val="76923C" w:themeColor="accent3" w:themeShade="BF"/>
        </w:rPr>
      </w:pPr>
    </w:p>
    <w:p w:rsidR="000E4464" w:rsidRPr="00177EC9" w:rsidRDefault="000E4464" w:rsidP="000E4464">
      <w:pPr>
        <w:pStyle w:val="Paragraphedeliste"/>
        <w:numPr>
          <w:ilvl w:val="0"/>
          <w:numId w:val="5"/>
        </w:numPr>
        <w:rPr>
          <w:rFonts w:ascii="Arial" w:hAnsi="Arial" w:cs="Arial"/>
          <w:b/>
          <w:color w:val="76923C" w:themeColor="accent3" w:themeShade="BF"/>
        </w:rPr>
      </w:pPr>
      <w:r w:rsidRPr="00177EC9">
        <w:rPr>
          <w:rFonts w:ascii="Arial" w:hAnsi="Arial" w:cs="Arial"/>
          <w:b/>
          <w:color w:val="76923C" w:themeColor="accent3" w:themeShade="BF"/>
        </w:rPr>
        <w:t>But du jeu :</w:t>
      </w:r>
    </w:p>
    <w:p w:rsidR="000E4464" w:rsidRPr="00942BB7" w:rsidRDefault="00957237" w:rsidP="00942BB7">
      <w:pPr>
        <w:ind w:left="72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Mettre ensemble les cartes ayant la même signification.</w:t>
      </w:r>
      <w:r w:rsidR="00536F46">
        <w:rPr>
          <w:rFonts w:ascii="Arial" w:hAnsi="Arial" w:cs="Arial"/>
          <w:b/>
        </w:rPr>
        <w:t xml:space="preserve"> </w:t>
      </w:r>
    </w:p>
    <w:p w:rsidR="004B3F3D" w:rsidRPr="00177EC9" w:rsidRDefault="000E4464" w:rsidP="00536F46">
      <w:pPr>
        <w:pStyle w:val="Paragraphedeliste"/>
        <w:numPr>
          <w:ilvl w:val="0"/>
          <w:numId w:val="5"/>
        </w:numPr>
        <w:jc w:val="both"/>
        <w:rPr>
          <w:rFonts w:ascii="Arial" w:hAnsi="Arial" w:cs="Arial"/>
          <w:b/>
          <w:color w:val="76923C" w:themeColor="accent3" w:themeShade="BF"/>
        </w:rPr>
      </w:pPr>
      <w:r w:rsidRPr="00177EC9">
        <w:rPr>
          <w:rFonts w:ascii="Arial" w:hAnsi="Arial" w:cs="Arial"/>
          <w:b/>
          <w:color w:val="76923C" w:themeColor="accent3" w:themeShade="BF"/>
        </w:rPr>
        <w:t>Déroulement</w:t>
      </w:r>
      <w:r w:rsidR="004B3F3D" w:rsidRPr="00177EC9">
        <w:rPr>
          <w:rFonts w:ascii="Arial" w:hAnsi="Arial" w:cs="Arial"/>
          <w:b/>
          <w:color w:val="76923C" w:themeColor="accent3" w:themeShade="BF"/>
        </w:rPr>
        <w:t xml:space="preserve"> :</w:t>
      </w:r>
    </w:p>
    <w:p w:rsidR="000E4464" w:rsidRPr="00177EC9" w:rsidRDefault="000E4464" w:rsidP="00536F46">
      <w:pPr>
        <w:pStyle w:val="Paragraphedeliste"/>
        <w:jc w:val="both"/>
        <w:rPr>
          <w:rFonts w:ascii="Arial" w:hAnsi="Arial" w:cs="Arial"/>
          <w:b/>
          <w:color w:val="76923C" w:themeColor="accent3" w:themeShade="BF"/>
        </w:rPr>
      </w:pPr>
    </w:p>
    <w:p w:rsidR="006A5458" w:rsidRDefault="0067417C" w:rsidP="00536F46">
      <w:pPr>
        <w:pStyle w:val="Paragraphedeliste"/>
        <w:numPr>
          <w:ilvl w:val="0"/>
          <w:numId w:val="4"/>
        </w:numPr>
        <w:jc w:val="both"/>
        <w:rPr>
          <w:rFonts w:ascii="Arial" w:hAnsi="Arial" w:cs="Arial"/>
          <w:b/>
        </w:rPr>
      </w:pPr>
      <w:r w:rsidRPr="00D81C55">
        <w:rPr>
          <w:rFonts w:ascii="Arial" w:hAnsi="Arial" w:cs="Arial"/>
          <w:b/>
        </w:rPr>
        <w:t xml:space="preserve">Il s'agit d'un memory. Chaque élève à son tour retourne 2 cartes et peut les garder s'il s'agit d'une paire. </w:t>
      </w:r>
      <w:r w:rsidR="006A5458" w:rsidRPr="006A5458">
        <w:rPr>
          <w:rFonts w:ascii="Arial" w:hAnsi="Arial" w:cs="Arial"/>
          <w:b/>
        </w:rPr>
        <w:t>Les paires sont composées de deux mots ayant la même signification.</w:t>
      </w:r>
    </w:p>
    <w:p w:rsidR="00942BB7" w:rsidRDefault="00942BB7" w:rsidP="00942BB7">
      <w:pPr>
        <w:pStyle w:val="Paragraphedeliste"/>
        <w:jc w:val="both"/>
        <w:rPr>
          <w:rFonts w:ascii="Arial" w:hAnsi="Arial" w:cs="Arial"/>
          <w:b/>
        </w:rPr>
      </w:pPr>
    </w:p>
    <w:p w:rsidR="00942BB7" w:rsidRDefault="0067417C" w:rsidP="00942BB7">
      <w:pPr>
        <w:pStyle w:val="Paragraphedeliste"/>
        <w:numPr>
          <w:ilvl w:val="0"/>
          <w:numId w:val="4"/>
        </w:numPr>
        <w:jc w:val="both"/>
        <w:rPr>
          <w:rFonts w:ascii="Arial" w:hAnsi="Arial" w:cs="Arial"/>
          <w:b/>
        </w:rPr>
      </w:pPr>
      <w:r w:rsidRPr="00D81C55">
        <w:rPr>
          <w:rFonts w:ascii="Arial" w:hAnsi="Arial" w:cs="Arial"/>
          <w:b/>
        </w:rPr>
        <w:t>Lorsque le joueur remporte une paire, il peut rejouer.</w:t>
      </w:r>
    </w:p>
    <w:p w:rsidR="00942BB7" w:rsidRPr="00942BB7" w:rsidRDefault="00942BB7" w:rsidP="00942BB7">
      <w:pPr>
        <w:pStyle w:val="Paragraphedeliste"/>
        <w:rPr>
          <w:rFonts w:ascii="Arial" w:hAnsi="Arial" w:cs="Arial"/>
          <w:b/>
        </w:rPr>
      </w:pPr>
    </w:p>
    <w:p w:rsidR="0067417C" w:rsidRPr="00942BB7" w:rsidRDefault="0067417C" w:rsidP="00942BB7">
      <w:pPr>
        <w:pStyle w:val="Paragraphedeliste"/>
        <w:numPr>
          <w:ilvl w:val="0"/>
          <w:numId w:val="4"/>
        </w:numPr>
        <w:jc w:val="both"/>
        <w:rPr>
          <w:rFonts w:ascii="Arial" w:hAnsi="Arial" w:cs="Arial"/>
          <w:b/>
        </w:rPr>
      </w:pPr>
      <w:r w:rsidRPr="00942BB7">
        <w:rPr>
          <w:rFonts w:ascii="Arial" w:hAnsi="Arial" w:cs="Arial"/>
          <w:b/>
        </w:rPr>
        <w:t xml:space="preserve">L'élève qui récolte le plus de paires </w:t>
      </w:r>
      <w:r w:rsidR="00957237">
        <w:rPr>
          <w:rFonts w:ascii="Arial" w:hAnsi="Arial" w:cs="Arial"/>
          <w:b/>
        </w:rPr>
        <w:t>en fin de partie remporte la partie</w:t>
      </w:r>
      <w:bookmarkStart w:id="0" w:name="_GoBack"/>
      <w:bookmarkEnd w:id="0"/>
      <w:r w:rsidRPr="00942BB7">
        <w:rPr>
          <w:rFonts w:ascii="Arial" w:hAnsi="Arial" w:cs="Arial"/>
          <w:b/>
        </w:rPr>
        <w:t xml:space="preserve">. </w:t>
      </w:r>
    </w:p>
    <w:sectPr w:rsidR="0067417C" w:rsidRPr="00942BB7" w:rsidSect="00687DE3">
      <w:footerReference w:type="default" r:id="rId8"/>
      <w:pgSz w:w="11906" w:h="16838"/>
      <w:pgMar w:top="1417" w:right="1417" w:bottom="1417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7474" w:rsidRDefault="00F07474" w:rsidP="00687DE3">
      <w:pPr>
        <w:spacing w:after="0" w:line="240" w:lineRule="auto"/>
      </w:pPr>
      <w:r>
        <w:separator/>
      </w:r>
    </w:p>
  </w:endnote>
  <w:endnote w:type="continuationSeparator" w:id="0">
    <w:p w:rsidR="00F07474" w:rsidRDefault="00F07474" w:rsidP="00687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7DE3" w:rsidRDefault="00687DE3" w:rsidP="00687DE3">
    <w:pPr>
      <w:pStyle w:val="Pieddepage"/>
      <w:jc w:val="center"/>
    </w:pPr>
    <w:r>
      <w:rPr>
        <w:noProof/>
        <w:lang w:eastAsia="fr-CH"/>
      </w:rPr>
      <w:drawing>
        <wp:inline distT="0" distB="0" distL="0" distR="0" wp14:anchorId="51D69090" wp14:editId="2F74BCCE">
          <wp:extent cx="1627505" cy="511810"/>
          <wp:effectExtent l="0" t="0" r="0" b="2540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7505" cy="511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687DE3" w:rsidRDefault="00687DE3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7474" w:rsidRDefault="00F07474" w:rsidP="00687DE3">
      <w:pPr>
        <w:spacing w:after="0" w:line="240" w:lineRule="auto"/>
      </w:pPr>
      <w:r>
        <w:separator/>
      </w:r>
    </w:p>
  </w:footnote>
  <w:footnote w:type="continuationSeparator" w:id="0">
    <w:p w:rsidR="00F07474" w:rsidRDefault="00F07474" w:rsidP="00687D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B3670D"/>
    <w:multiLevelType w:val="hybridMultilevel"/>
    <w:tmpl w:val="A22AC734"/>
    <w:lvl w:ilvl="0" w:tplc="10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15162B8"/>
    <w:multiLevelType w:val="hybridMultilevel"/>
    <w:tmpl w:val="E38AE2D2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9B13583"/>
    <w:multiLevelType w:val="hybridMultilevel"/>
    <w:tmpl w:val="4874F0D6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05D258E"/>
    <w:multiLevelType w:val="hybridMultilevel"/>
    <w:tmpl w:val="3D1AA1BC"/>
    <w:lvl w:ilvl="0" w:tplc="373C8C16">
      <w:start w:val="1"/>
      <w:numFmt w:val="lowerLetter"/>
      <w:lvlText w:val="%1."/>
      <w:lvlJc w:val="left"/>
      <w:pPr>
        <w:ind w:left="720" w:hanging="360"/>
      </w:pPr>
      <w:rPr>
        <w:rFonts w:ascii="Arial" w:eastAsiaTheme="minorHAnsi" w:hAnsi="Arial" w:cs="Arial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DE630BC"/>
    <w:multiLevelType w:val="hybridMultilevel"/>
    <w:tmpl w:val="D6225164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7DE3"/>
    <w:rsid w:val="000E4464"/>
    <w:rsid w:val="00177EC9"/>
    <w:rsid w:val="001A4A00"/>
    <w:rsid w:val="003F707B"/>
    <w:rsid w:val="004163C9"/>
    <w:rsid w:val="0046717C"/>
    <w:rsid w:val="004A3EDD"/>
    <w:rsid w:val="004B3F3D"/>
    <w:rsid w:val="00507F03"/>
    <w:rsid w:val="00536F46"/>
    <w:rsid w:val="0067417C"/>
    <w:rsid w:val="00687DE3"/>
    <w:rsid w:val="006A5458"/>
    <w:rsid w:val="007D5C21"/>
    <w:rsid w:val="00830D9D"/>
    <w:rsid w:val="00837771"/>
    <w:rsid w:val="00942BB7"/>
    <w:rsid w:val="00957237"/>
    <w:rsid w:val="00B431DF"/>
    <w:rsid w:val="00C113DD"/>
    <w:rsid w:val="00C45E62"/>
    <w:rsid w:val="00CA6035"/>
    <w:rsid w:val="00D61C79"/>
    <w:rsid w:val="00D81C55"/>
    <w:rsid w:val="00DF5E50"/>
    <w:rsid w:val="00F07474"/>
    <w:rsid w:val="00F4189E"/>
    <w:rsid w:val="00F752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87DE3"/>
  </w:style>
  <w:style w:type="paragraph" w:styleId="Pieddepage">
    <w:name w:val="footer"/>
    <w:basedOn w:val="Normal"/>
    <w:link w:val="Pieddepag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87DE3"/>
  </w:style>
  <w:style w:type="paragraph" w:styleId="Textedebulles">
    <w:name w:val="Balloon Text"/>
    <w:basedOn w:val="Normal"/>
    <w:link w:val="TextedebullesCar"/>
    <w:uiPriority w:val="99"/>
    <w:semiHidden/>
    <w:unhideWhenUsed/>
    <w:rsid w:val="00687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87DE3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687DE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87DE3"/>
  </w:style>
  <w:style w:type="paragraph" w:styleId="Pieddepage">
    <w:name w:val="footer"/>
    <w:basedOn w:val="Normal"/>
    <w:link w:val="Pieddepag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87DE3"/>
  </w:style>
  <w:style w:type="paragraph" w:styleId="Textedebulles">
    <w:name w:val="Balloon Text"/>
    <w:basedOn w:val="Normal"/>
    <w:link w:val="TextedebullesCar"/>
    <w:uiPriority w:val="99"/>
    <w:semiHidden/>
    <w:unhideWhenUsed/>
    <w:rsid w:val="00687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87DE3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687D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DFF349C.dotm</Template>
  <TotalTime>2</TotalTime>
  <Pages>1</Pages>
  <Words>92</Words>
  <Characters>510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Etat de Genève</Company>
  <LinksUpToDate>false</LinksUpToDate>
  <CharactersWithSpaces>601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Othenin-Girard Monique (DSE)</dc:creator>
  <cp:lastModifiedBy>Othenin-Girard Monique (DSE)</cp:lastModifiedBy>
  <cp:revision>3</cp:revision>
  <dcterms:created xsi:type="dcterms:W3CDTF">2019-07-19T13:20:00Z</dcterms:created>
  <dcterms:modified xsi:type="dcterms:W3CDTF">2019-07-26T14:16:00Z</dcterms:modified>
</cp:coreProperties>
</file>